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192" w:rsidRPr="00F64E60" w:rsidRDefault="001F3192" w:rsidP="001F3192">
      <w:pPr>
        <w:spacing w:before="100" w:beforeAutospacing="1" w:after="100" w:afterAutospacing="1" w:line="240" w:lineRule="auto"/>
        <w:outlineLvl w:val="0"/>
        <w:rPr>
          <w:rFonts w:ascii="Times New Roman" w:eastAsia="Times New Roman" w:hAnsi="Times New Roman"/>
          <w:b/>
          <w:bCs/>
          <w:kern w:val="36"/>
          <w:sz w:val="48"/>
          <w:szCs w:val="48"/>
        </w:rPr>
      </w:pPr>
      <w:r w:rsidRPr="00F64E60">
        <w:rPr>
          <w:rFonts w:ascii="Times New Roman" w:eastAsia="Times New Roman" w:hAnsi="Times New Roman"/>
          <w:b/>
          <w:bCs/>
          <w:kern w:val="36"/>
          <w:sz w:val="48"/>
          <w:szCs w:val="48"/>
        </w:rPr>
        <w:t>Федеральный закон Российской Федерации от 29 декабря 2012 г. N 273-ФЗ "Об образовании в Российской Федерации"</w:t>
      </w:r>
    </w:p>
    <w:p w:rsidR="001F3192" w:rsidRPr="00F64E60" w:rsidRDefault="001F3192" w:rsidP="001F3192">
      <w:pPr>
        <w:spacing w:before="100" w:beforeAutospacing="1" w:after="100" w:afterAutospacing="1" w:line="240" w:lineRule="auto"/>
        <w:outlineLvl w:val="2"/>
        <w:rPr>
          <w:rFonts w:ascii="Times New Roman" w:eastAsia="Times New Roman" w:hAnsi="Times New Roman"/>
          <w:b/>
          <w:bCs/>
          <w:sz w:val="27"/>
          <w:szCs w:val="27"/>
        </w:rPr>
      </w:pPr>
      <w:r w:rsidRPr="00F64E60">
        <w:rPr>
          <w:rFonts w:ascii="Times New Roman" w:eastAsia="Times New Roman" w:hAnsi="Times New Roman"/>
          <w:b/>
          <w:bCs/>
          <w:sz w:val="27"/>
          <w:szCs w:val="27"/>
        </w:rPr>
        <w:t>Федеральный закон "Об образовании 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Федеральный закон Российской Федерации от 29 декабря 2012 г. N 273-ФЗ "Об образовании 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Дата подписания: 29.12.2012</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Дата публикации: 31.12.2012 00:00</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Принят Государственной Думой 21 декабря 2012 года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Одобрен Советом Федерации 26 декабря 2012 года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Глава 1. Общие положения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 Предмет регулирования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2. Основные понятия, используемые в настоящем Федеральном законе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Для целей настоящего Федерального закона применяются следующие основные понятия: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уровень образования - завершенный цикл образования, характеризующийся определенной единой совокупностью требований;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w:t>
      </w:r>
      <w:r w:rsidRPr="00F64E60">
        <w:rPr>
          <w:rFonts w:ascii="Times New Roman" w:eastAsia="Times New Roman" w:hAnsi="Times New Roman"/>
          <w:sz w:val="24"/>
          <w:szCs w:val="24"/>
        </w:rPr>
        <w:lastRenderedPageBreak/>
        <w:t>позволяющих вести профессиональную деятельность в определенной сфере и (или) выполнять работу по конкретным профессии или специальности;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15) обучающийся - физическое лицо, осваивающее образовательную программу;</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17) образовательная деятельность - деятельность по реализации образовательных программ;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w:t>
      </w:r>
      <w:r w:rsidRPr="00F64E60">
        <w:rPr>
          <w:rFonts w:ascii="Times New Roman" w:eastAsia="Times New Roman" w:hAnsi="Times New Roman"/>
          <w:sz w:val="24"/>
          <w:szCs w:val="24"/>
        </w:rPr>
        <w:lastRenderedPageBreak/>
        <w:t>заинтересованностью и интересами обучающегося, родителей (законных представителей) несовершеннолетних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3. Основные принципы государственной политики и правового регулирования отношений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Государственная политика и правовое регулирование отношений в сфере образования основываются на следующих принципах: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признание приоритетности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обеспечение права каждого человека на образование, недопустимость дискриминации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11) недопустимость ограничения или устранения конкуренции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сочетание государственного и договорного регулирования отношений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4. Правовое регулирование отношений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Основными задачами правового регулирования отношений в сфере образования являются: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обеспечение и защита конституционного права граждан Российской Федерации на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создание правовых гарантий для согласования интересов участников отношений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определение правового положения участников отношений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создание условий для получения образования в Российской Федерации иностранными гражданами и лицами без гражданства;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w:t>
      </w:r>
      <w:r w:rsidRPr="00F64E60">
        <w:rPr>
          <w:rFonts w:ascii="Times New Roman" w:eastAsia="Times New Roman" w:hAnsi="Times New Roman"/>
          <w:sz w:val="24"/>
          <w:szCs w:val="24"/>
        </w:rPr>
        <w:lastRenderedPageBreak/>
        <w:t>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5. Право на образование. Государственные гарантии реализации права на образование 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 Российской Федерации гарантируется право каждого человека на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6. Полномочия федеральных органов государственной власти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К полномочиям федеральных органов государственной власти в сфере образования относятся: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разработка и проведение единой государственной политики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утверждение федеральных государственных образовательных стандартов, установление федеральных государственных требований;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лицензирование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а) организаций, осуществляющих образовательную деятельность по образовательным программам высшего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w:t>
      </w:r>
      <w:r w:rsidRPr="00F64E60">
        <w:rPr>
          <w:rFonts w:ascii="Times New Roman" w:eastAsia="Times New Roman" w:hAnsi="Times New Roman"/>
          <w:sz w:val="24"/>
          <w:szCs w:val="24"/>
        </w:rPr>
        <w:lastRenderedPageBreak/>
        <w:t>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установление и присвоение государственных наград, почетных званий, ведомственных наград и званий работникам системы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разработка прогнозов подготовки кадров, требований к подготовке кадров на основе прогноза потребностей рынка труда;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13) обеспечение осуществления мониторинга в системе образования на федеральном уровне;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14) осуществление иных полномочий в сфере образования, установленных в соответствии с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w:t>
      </w:r>
      <w:r w:rsidRPr="00F64E60">
        <w:rPr>
          <w:rFonts w:ascii="Times New Roman" w:eastAsia="Times New Roman" w:hAnsi="Times New Roman"/>
          <w:sz w:val="24"/>
          <w:szCs w:val="24"/>
        </w:rPr>
        <w:lastRenderedPageBreak/>
        <w:t>Федерального закона), а также органов местного самоуправления, осуществляющих управление в сфере образования на соответствующей территории;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подтверждение документов об образовании и (или) о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Средства на осуществление переданных полномочий носят целевой характер и не могут быть использованы на другие цели.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w:t>
      </w:r>
      <w:r w:rsidRPr="00F64E60">
        <w:rPr>
          <w:rFonts w:ascii="Times New Roman" w:eastAsia="Times New Roman" w:hAnsi="Times New Roman"/>
          <w:sz w:val="24"/>
          <w:szCs w:val="24"/>
        </w:rPr>
        <w:lastRenderedPageBreak/>
        <w:t>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Федеральный орган исполнительной власти, осуществляющий функции по контролю и надзору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анализирует причины выявленных нарушений при осуществлении переданных полномочий, принимает меры по устранению выявленных нарушений;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организует деятельность по осуществлению переданных полномочий в соответствии с законодательством об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а) ежеквартального отчета о расходовании предоставленных субвенций, о достижении целевых прогнозных показателей;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lastRenderedPageBreak/>
        <w:t>Статья 8. Полномочия органов государственной власти субъектов Российской Федерации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К полномочиям органов государственной власти субъектов Российской Федерации в сфере образования относятся: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организация предоставления общего образования в государственных образовательных организациях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обеспечение осуществления мониторинга в системе образования на уровне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13) осуществление иных установленных настоящим Федеральным законом полномочий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9. Полномочия органов местного самоуправления муниципальных районов и городских округов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создание условий для осуществления присмотра и ухода за детьми, содержания детей в муниципальных образовательных организациях;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w:t>
      </w:r>
      <w:r w:rsidRPr="00F64E60">
        <w:rPr>
          <w:rFonts w:ascii="Times New Roman" w:eastAsia="Times New Roman" w:hAnsi="Times New Roman"/>
          <w:sz w:val="24"/>
          <w:szCs w:val="24"/>
        </w:rPr>
        <w:lastRenderedPageBreak/>
        <w:t>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обеспечение содержания зданий и сооружений муниципальных образовательных организаций, обустройство прилегающих к ним территорий;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осуществление иных установленных настоящим Федеральным законом полномочий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Глава 2. Система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10. Структура системы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Система образования включает в себя: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организации, осуществляющие обеспечение образовательной деятельности, оценку качества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объединения юридических лиц, работодателей и их объединений, общественные объединения, осуществляющие деятельность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Общее образование и профессиональное образование реализуются по уровням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В Российской Федерации устанавливаются следующие уровни общего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дошкольное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начальное общее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основное общее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среднее общее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В Российской Федерации устанавливаются следующие уровни профессионального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среднее профессиональное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высшее образование - бакалавриат;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высшее образование - специалитет, магистратура;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высшее образование - подготовка кадров высшей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11. Федеральные государственные образовательные стандарты и федеральные государственные требования. Образовательные стандарты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Федеральные государственные образовательные стандарты и федеральные государственные требования обеспечивают: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единство образовательного пространства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преемственность основных образовательных программ;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Федеральные государственные образовательные стандарты включают в себя требования к:</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результатам освоения основных образовательных программ.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12. Образовательные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К основным образовательным программам относятся: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основные профессиональные образовательные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4. К дополнительным образовательным программам относятся: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дополнительные профессиональные программы - программы повышения квалификации, программы профессиональной переподготовки.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w:t>
      </w:r>
      <w:r w:rsidRPr="00F64E60">
        <w:rPr>
          <w:rFonts w:ascii="Times New Roman" w:eastAsia="Times New Roman" w:hAnsi="Times New Roman"/>
          <w:sz w:val="24"/>
          <w:szCs w:val="24"/>
        </w:rPr>
        <w:lastRenderedPageBreak/>
        <w:t>привлекаются уполномоченные органы государственной власти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13. Общие требования к реализации образовательных программ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w:t>
      </w:r>
      <w:r w:rsidRPr="00F64E60">
        <w:rPr>
          <w:rFonts w:ascii="Times New Roman" w:eastAsia="Times New Roman" w:hAnsi="Times New Roman"/>
          <w:sz w:val="24"/>
          <w:szCs w:val="24"/>
        </w:rPr>
        <w:lastRenderedPageBreak/>
        <w:t>профессиональной программе устанавливается организацией,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Основные профессиональные образовательные программы предусматривают проведение практики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14. Язык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w:t>
      </w:r>
      <w:r w:rsidRPr="00F64E60">
        <w:rPr>
          <w:rFonts w:ascii="Times New Roman" w:eastAsia="Times New Roman" w:hAnsi="Times New Roman"/>
          <w:sz w:val="24"/>
          <w:szCs w:val="24"/>
        </w:rPr>
        <w:lastRenderedPageBreak/>
        <w:t>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15. Сетевая форма реализации образовательных программ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В договоре о сетевой форме реализации образовательных программ указываются: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w:t>
      </w:r>
      <w:r w:rsidRPr="00F64E60">
        <w:rPr>
          <w:rFonts w:ascii="Times New Roman" w:eastAsia="Times New Roman" w:hAnsi="Times New Roman"/>
          <w:sz w:val="24"/>
          <w:szCs w:val="24"/>
        </w:rPr>
        <w:lastRenderedPageBreak/>
        <w:t>основным профессиональным образовательным программам), осваивающих образовательную программу, реализуемую с использованием сетевой формы;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срок действия договора, порядок его изменения и прекращения.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16. Реализация образовательных программ с применением электронного обучения и дистанционных образовательных технологий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17. Формы получения образования и формы обучения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 Российской Федерации образование может быть получено: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 организациях, осуществляющих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вне организаций, осуществляющих образовательную деятельность (в форме семейного образования и самообразования).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Допускается сочетание различных форм получения образования и форм обучения.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18. Печатные и электронные образовательные и информационные ресурсы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w:t>
      </w:r>
      <w:r w:rsidRPr="00F64E60">
        <w:rPr>
          <w:rFonts w:ascii="Times New Roman" w:eastAsia="Times New Roman" w:hAnsi="Times New Roman"/>
          <w:sz w:val="24"/>
          <w:szCs w:val="24"/>
        </w:rPr>
        <w:lastRenderedPageBreak/>
        <w:t>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w:t>
      </w:r>
      <w:r w:rsidRPr="00F64E60">
        <w:rPr>
          <w:rFonts w:ascii="Times New Roman" w:eastAsia="Times New Roman" w:hAnsi="Times New Roman"/>
          <w:sz w:val="24"/>
          <w:szCs w:val="24"/>
        </w:rPr>
        <w:lastRenderedPageBreak/>
        <w:t>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19. Научно-методическое и ресурсное обеспечение системы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20. Экспериментальная и инновационная деятельность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Глава 3. Лица, осуществляющие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21. Образовательная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22. Создание, реорганизация, ликвидация образовательных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Образовательная организация создается в форме, установленной гражданским законодательством для некоммерческих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Образовательная организация в зависимости от того, кем она создана, является государственной, муниципальной или частной.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w:t>
      </w:r>
      <w:r w:rsidRPr="00F64E60">
        <w:rPr>
          <w:rFonts w:ascii="Times New Roman" w:eastAsia="Times New Roman" w:hAnsi="Times New Roman"/>
          <w:sz w:val="24"/>
          <w:szCs w:val="24"/>
        </w:rPr>
        <w:lastRenderedPageBreak/>
        <w:t>создания комиссии по оценке последствий такого решения и подготовки ею заключений устанавливаются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23. Типы образовательных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 Российской Федерации устанавливаются следующие типы образовательных организаций, реализующих основные образовательные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 дошкольные образовательные организации - дополнительные общеразвивающие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организации дополнительного образования - образовательные программы дошкольного образования, программы профессионального обучения;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w:t>
      </w:r>
      <w:r w:rsidRPr="00F64E60">
        <w:rPr>
          <w:rFonts w:ascii="Times New Roman" w:eastAsia="Times New Roman" w:hAnsi="Times New Roman"/>
          <w:sz w:val="24"/>
          <w:szCs w:val="24"/>
        </w:rPr>
        <w:lastRenderedPageBreak/>
        <w:t>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25. Устав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тип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учредитель или учредители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виды реализуемых образовательных программ с указанием уровня образования и (или) направленности;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структура и компетенция органов управления образовательной организации, порядок их формирования и сроки полномочий.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lastRenderedPageBreak/>
        <w:t>Статья 26. Управление образовательной организацией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Управление образовательной организацией осуществляется на основе сочетания принципов единоначалия и коллегиальности.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27. Структура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Образовательные организации самостоятельны в формировании своей структуры, если иное не установлено федеральными законами.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w:t>
      </w:r>
      <w:r w:rsidRPr="00F64E60">
        <w:rPr>
          <w:rFonts w:ascii="Times New Roman" w:eastAsia="Times New Roman" w:hAnsi="Times New Roman"/>
          <w:sz w:val="24"/>
          <w:szCs w:val="24"/>
        </w:rPr>
        <w:lastRenderedPageBreak/>
        <w:t>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9. Представительство образовательной организации открывается и закрывается образовательной организацией.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28. Компетенция, права, обязанности и ответственность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К компетенции образовательной организации в установленной сфере деятельности относятся: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установление штатного расписания, если иное не установлено нормативными правовыми актами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разработка и утверждение образовательных программ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прием обучающихся в образовательную организацию;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13) проведение самообследования, обеспечение функционирования внутренней системы оценки качества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14) обеспечение в образовательной организации, имеющей интернат, необходимых условий содержания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16) создание условий для занятия обучающимися физической культурой и спортом;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17) приобретение или изготовление бланков документов об образовании и (или) о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21) обеспечение создания и ведения официального сайта образовательной организации в сети "Интернет";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22) иные вопросы в соответствии с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Образовательная организация обязана осуществлять свою деятельность в соответствии с законодательством об образовании, в том числе: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29. Информационная открытость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Образовательные организации обеспечивают открытость и доступность: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информации: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б) о структуре и об органах управления образовательной организацией;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д) о языках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е) о федеральных государственных образовательных стандартах, об образовательных стандартах (при их наличии);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ж) о руководителе образовательной организации, его заместителях, руководителях филиалов образовательной организации (при их наличии);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з) о персональном составе педагогических работников с указанием уровня образования, квалификации и опыта работы;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н) о наличии и об условиях предоставления обучающимся стипендий, мер социальной поддержки;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р) о поступлении финансовых и материальных средств и об их расходовании по итогам финансового года;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с) о трудоустройстве выпускников;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копий: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а) устава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б) лицензии на осуществление образовательной деятельности (с приложениями);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в) свидетельства о государственной аккредитации (с приложениями);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w:t>
      </w:r>
      <w:r w:rsidRPr="00F64E60">
        <w:rPr>
          <w:rFonts w:ascii="Times New Roman" w:eastAsia="Times New Roman" w:hAnsi="Times New Roman"/>
          <w:sz w:val="24"/>
          <w:szCs w:val="24"/>
        </w:rPr>
        <w:lastRenderedPageBreak/>
        <w:t>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30. Локальные нормативные акты, содержащие нормы, регулирующие образовательные отношения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31. Организации, осуществляющие обучение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w:t>
      </w:r>
      <w:r w:rsidRPr="00F64E60">
        <w:rPr>
          <w:rFonts w:ascii="Times New Roman" w:eastAsia="Times New Roman" w:hAnsi="Times New Roman"/>
          <w:sz w:val="24"/>
          <w:szCs w:val="24"/>
        </w:rPr>
        <w:lastRenderedPageBreak/>
        <w:t>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32. Индивидуальные предприниматели, осуществляющие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Глава 4. Обучающиеся и их родители (законные представители)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33. Обучающиеся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аспиранты - лица, обучающиеся в аспирантуре по программе подготовки научно-педагогических кадров;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ординаторы - лица, обучающиеся по программам ординатуры;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ассистенты-стажеры - лица, обучающиеся по программам ассистентуры-стажировки;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34. Основные права обучающихся и меры их социальной поддержки и стимулирования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Обучающимся предоставляются академические права 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свободу совести, информации, свободное выражение собственных взглядов и убеждений;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17) участие в управлении образовательной организацией в порядке, установленном ее уставом;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19) обжалование актов образовательной организации в установленном законодательством Российской Федерации порядке;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20) бесплатное пользование библиотечно-информационными ресурсами, учебной, производственной, научной базой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25) опубликование своих работ в изданиях образовательной организации на бесплатной основе;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Обучающимся предоставляются следующие меры социальной поддержки и стимулирования: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обеспечение питанием в случаях и в порядке, которые установлены федеральными законами, законами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транспортное обеспечение в соответствии со статьей 40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получение стипендий, материальной помощи и других денежных выплат, предусмотренных законодательством об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rsidRPr="00F64E60">
        <w:rPr>
          <w:rFonts w:ascii="Times New Roman" w:eastAsia="Times New Roman" w:hAnsi="Times New Roman"/>
          <w:sz w:val="24"/>
          <w:szCs w:val="24"/>
        </w:rP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35. Пользование учебниками, учебными пособиями, средствами обучения и воспитания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36. Стипендии и другие денежные выплаты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 Российской Федерации устанавливаются следующие виды стипендий: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государственная академическая стипендия студентам;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государственная социальная стипендия студентам;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государственные стипендии аспирантам, ординаторам, ассистентам-стажерам;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стипендии Президента Российской Федерации и стипендии Правительства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именные стипендии;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стипендии обучающимся, назначаемые юридическими лицами или физическими лицами, в том числе направившими их на обучение;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стипендии слушателям подготовительных отделений в случаях, предусмотренных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37. Организация питания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Организация питания обучающихся возлагается на организации, осуществляющие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Расписание занятий должно предусматривать перерыв достаточной продолжительности для питания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38. Обеспечение вещевым имуществом (обмундированием)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lastRenderedPageBreak/>
        <w:t>Статья 39. Предоставление жилых помещений в общежитиях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40. Транспортное обеспечение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41. Охрана здоровья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Охрана здоровья обучающихся включает в себя: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оказание первичной медико-санитарной помощи в порядке, установленном законодательством в сфере охраны здоровья;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организацию питания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3) определение оптимальной учебной, внеучебной нагрузки, режима учебных занятий и продолжительности каникул;</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пропаганду и обучение навыкам здорового образа жизни, требованиям охраны труда;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обеспечение безопасности обучающихся во время пребывания в организации,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профилактику несчастных случаев с обучающимися во время пребывания в организации,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проведение санитарно-противоэпидемических и профилактических мероприятий.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текущий контроль за состоянием здоровья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соблюдение государственных санитарно-эпидемиологических правил и нормативов;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Психолого-педагогическая, медицинская и социальная помощь включает в себя: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психолого-педагогическое консультирование обучающихся, их родителей (законных представителей) и педагогических работников;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коррекционно-развивающие и компенсирующие занятия с обучающимися, логопедическую помощь обучающимся;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комплекс реабилитационных и других медицинских мероприятий;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помощь обучающимся в профориентации, получении профессии и социальной адаптации.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w:t>
      </w:r>
      <w:r w:rsidRPr="00F64E60">
        <w:rPr>
          <w:rFonts w:ascii="Times New Roman" w:eastAsia="Times New Roman" w:hAnsi="Times New Roman"/>
          <w:sz w:val="24"/>
          <w:szCs w:val="24"/>
        </w:rPr>
        <w:lastRenderedPageBreak/>
        <w:t>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43. Обязанности и ответственность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Обучающиеся обязаны: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бережно относиться к имуществу организации,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w:t>
      </w:r>
      <w:r w:rsidRPr="00F64E60">
        <w:rPr>
          <w:rFonts w:ascii="Times New Roman" w:eastAsia="Times New Roman" w:hAnsi="Times New Roman"/>
          <w:sz w:val="24"/>
          <w:szCs w:val="24"/>
        </w:rPr>
        <w:lastRenderedPageBreak/>
        <w:t>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Родители (законные представители) несовершеннолетних обучающихся имеют право: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защищать права и законные интересы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Родители (законные представители) несовершеннолетних обучающихся обязаны: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обеспечить получение детьми общего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уважать честь и достоинство обучающихся и работников организации,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45. Защита прав обучающихся, родителей (законных представителей) несовершеннолетних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Глава 5. Педагогические, руководящие и иные работники организаций, осуществляющих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46. Право на занятие педагогической деятельностью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47. Правовой статус педагогических работников. Права и свободы педагогических работников, гарантии их реализации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Педагогические работники пользуются следующими академическими правами и свободами: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свобода выбора и использования педагогически обоснованных форм, средств, методов обучения и воспитания;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право на обращение в комиссию по урегулированию споров между участниками образовательных отношений;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Педагогические работники имеют следующие трудовые права и социальные гарантии: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право на сокращенную продолжительность рабочего времени;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Pr="00F64E60">
        <w:rPr>
          <w:rFonts w:ascii="Times New Roman" w:eastAsia="Times New Roman" w:hAnsi="Times New Roman"/>
          <w:sz w:val="24"/>
          <w:szCs w:val="24"/>
        </w:rPr>
        <w:lastRenderedPageBreak/>
        <w:t>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48. Обязанности и ответственность педагогических работников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Педагогические работники обязаны: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соблюдать правовые, нравственные и этические нормы, следовать требованиям профессиональной этики;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уважать честь и достоинство обучающихся и других участников образовательных отношений;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систематически повышать свой профессиональный уровень;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w:t>
      </w:r>
      <w:r w:rsidRPr="00F64E60">
        <w:rPr>
          <w:rFonts w:ascii="Times New Roman" w:eastAsia="Times New Roman" w:hAnsi="Times New Roman"/>
          <w:sz w:val="24"/>
          <w:szCs w:val="24"/>
        </w:rPr>
        <w:lastRenderedPageBreak/>
        <w:t>культурных традициях народов, а также для побуждения обучающихся к действиям, противоречащим Конституции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49. Аттестация педагогических работников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50. Научно-педагогические работники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участвовать в обсуждении вопросов, относящихся к деятельности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формировать у обучающихся профессиональные качества по избранным профессии, специальности или направлению подготовки;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развивать у обучающихся самостоятельность, инициативу, творческие способности.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51. Правовой статус руководителя образовательной организации. Президент образовательной организации высшего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назначается учредителем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назначается Президентом Российской Федерации в случаях, установленных федеральными законами;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назначается Правительством Российской Федерации (для ректоров федеральных университетов).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r w:rsidRPr="00F64E60">
        <w:rPr>
          <w:rFonts w:ascii="Times New Roman" w:eastAsia="Times New Roman" w:hAnsi="Times New Roman"/>
          <w:sz w:val="24"/>
          <w:szCs w:val="24"/>
        </w:rPr>
        <w:lastRenderedPageBreak/>
        <w:t>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Совмещение должностей ректора и президента образовательной организации высшего образования не допускается.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52. Иные работники образовательных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Глава 6. Основания возникновения, изменения и прекращения образовательных отношений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53. Возникновение образовательных отношений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54. Договор об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Договор об образовании заключается в простой письменной форме между:</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9. Правила оказания платных образовательных услуг утверждаются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55. Общие требования к приему на обучение в организацию, осуществляющую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w:t>
      </w:r>
      <w:r w:rsidRPr="00F64E60">
        <w:rPr>
          <w:rFonts w:ascii="Times New Roman" w:eastAsia="Times New Roman" w:hAnsi="Times New Roman"/>
          <w:sz w:val="24"/>
          <w:szCs w:val="24"/>
        </w:rPr>
        <w:lastRenderedPageBreak/>
        <w:t>заключении трудового договора или служебного контракта по соответствующим должности, профессии или специальности.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56. Целевой прием. Договор о целевом приеме и договор о целевом обучении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w:t>
      </w:r>
      <w:r w:rsidRPr="00F64E60">
        <w:rPr>
          <w:rFonts w:ascii="Times New Roman" w:eastAsia="Times New Roman" w:hAnsi="Times New Roman"/>
          <w:sz w:val="24"/>
          <w:szCs w:val="24"/>
        </w:rPr>
        <w:lastRenderedPageBreak/>
        <w:t>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Существенными условиями договора о целевом приеме являются: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Существенными условиями договора о целевом обучении являются: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основания освобождения гражданина от исполнения обязательства по трудоустройству.</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lastRenderedPageBreak/>
        <w:t>Статья 57. Изменение образовательных отношений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58. Промежуточная аттестация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Обучающиеся обязаны ликвидировать академическую задолженность.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6. Для проведения промежуточной аттестации во второй раз образовательной организацией создается комиссия.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Не допускается взимание платы с обучающихся за прохождение промежуточной аттестации.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59. Итоговая аттестация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Итоговая аттестация представляет собой форму оценки степени и уровня освоения обучающимися образовательной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w:t>
      </w:r>
      <w:r w:rsidRPr="00F64E60">
        <w:rPr>
          <w:rFonts w:ascii="Times New Roman" w:eastAsia="Times New Roman" w:hAnsi="Times New Roman"/>
          <w:sz w:val="24"/>
          <w:szCs w:val="24"/>
        </w:rPr>
        <w:lastRenderedPageBreak/>
        <w:t>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Не допускается взимание платы с обучающихся за прохождение государственной итоговой аттестации.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Обеспечение проведения государственной итоговой аттестации осуществляется: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w:t>
      </w:r>
      <w:r w:rsidRPr="00F64E60">
        <w:rPr>
          <w:rFonts w:ascii="Times New Roman" w:eastAsia="Times New Roman" w:hAnsi="Times New Roman"/>
          <w:sz w:val="24"/>
          <w:szCs w:val="24"/>
        </w:rPr>
        <w:lastRenderedPageBreak/>
        <w:t>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60. Документы об образовании и (или) о квалификации. Документы об обучении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 Российской Федерации выдаются: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основное общее образование (подтверждается аттестатом об основном общем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среднее общее образование (подтверждается аттестатом о среднем общем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среднее профессиональное образование (подтверждается дипломом о среднем профессиональном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2) высшее образование - бакалавриат (подтверждается дипломом бакалавра);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высшее образование - специалитет (подтверждается дипломом специалиста);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высшее образование - магистратура (подтверждается дипломом магистра);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Документ о квалификации подтверждает: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w:t>
      </w:r>
      <w:r w:rsidRPr="00F64E60">
        <w:rPr>
          <w:rFonts w:ascii="Times New Roman" w:eastAsia="Times New Roman" w:hAnsi="Times New Roman"/>
          <w:sz w:val="24"/>
          <w:szCs w:val="24"/>
        </w:rPr>
        <w:lastRenderedPageBreak/>
        <w:t>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16. За выдачу документов об образовании и (или) о квалификации, документов об обучении и дубликатов указанных документов плата не взимается.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61. Прекращение образовательных отношений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 связи с получением образования (завершением обучения);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досрочно по основаниям, установленным частью 2 настоящей статьи.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Образовательные отношения могут быть прекращены досрочно в следующих случаях: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62. Восстановление в организации,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Глава 7. Общее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63. Общее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Образовательные программы дошкольного, начального общего, основного общего и среднего общего образования являются преемственными.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w:t>
      </w:r>
      <w:r w:rsidRPr="00F64E60">
        <w:rPr>
          <w:rFonts w:ascii="Times New Roman" w:eastAsia="Times New Roman" w:hAnsi="Times New Roman"/>
          <w:sz w:val="24"/>
          <w:szCs w:val="24"/>
        </w:rPr>
        <w:lastRenderedPageBreak/>
        <w:t>несовершеннолетнего обучающегося формы получения общего образования и формы обучения учитывается мнение ребенка.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64. Дошкольное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w:t>
      </w:r>
      <w:r w:rsidRPr="00F64E60">
        <w:rPr>
          <w:rFonts w:ascii="Times New Roman" w:eastAsia="Times New Roman" w:hAnsi="Times New Roman"/>
          <w:sz w:val="24"/>
          <w:szCs w:val="24"/>
        </w:rPr>
        <w:lastRenderedPageBreak/>
        <w:t>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66. Начальное общее, основное общее и среднее общее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w:t>
      </w:r>
      <w:r w:rsidRPr="00F64E60">
        <w:rPr>
          <w:rFonts w:ascii="Times New Roman" w:eastAsia="Times New Roman" w:hAnsi="Times New Roman"/>
          <w:sz w:val="24"/>
          <w:szCs w:val="24"/>
        </w:rPr>
        <w:lastRenderedPageBreak/>
        <w:t>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67. Организация приема на обучение по основным общеобразовательным программам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Глава 8. Профессиональное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68. Среднее профессиональное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w:t>
      </w:r>
      <w:r w:rsidRPr="00F64E60">
        <w:rPr>
          <w:rFonts w:ascii="Times New Roman" w:eastAsia="Times New Roman" w:hAnsi="Times New Roman"/>
          <w:sz w:val="24"/>
          <w:szCs w:val="24"/>
        </w:rPr>
        <w:lastRenderedPageBreak/>
        <w:t>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69. Высшее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К освоению программ бакалавриата или программ специалитета допускаются лица, имеющие среднее общее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К освоению программ магистратуры допускаются лица, имеющие высшее образование любого уровня.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w:t>
      </w:r>
      <w:r w:rsidRPr="00F64E60">
        <w:rPr>
          <w:rFonts w:ascii="Times New Roman" w:eastAsia="Times New Roman" w:hAnsi="Times New Roman"/>
          <w:sz w:val="24"/>
          <w:szCs w:val="24"/>
        </w:rPr>
        <w:lastRenderedPageBreak/>
        <w:t>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по программам бакалавриата или программам специалитета - лицами, имеющими диплом бакалавра, диплом специалиста или диплом магистра;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по программам магистратуры - лицами, имеющими диплом специалиста или диплом магистра;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70. Общие требования к организации приема на обучение по программам бакалавриата и программам специалитета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w:t>
      </w:r>
      <w:r w:rsidRPr="00F64E60">
        <w:rPr>
          <w:rFonts w:ascii="Times New Roman" w:eastAsia="Times New Roman" w:hAnsi="Times New Roman"/>
          <w:sz w:val="24"/>
          <w:szCs w:val="24"/>
        </w:rPr>
        <w:lastRenderedPageBreak/>
        <w:t>испытаний, форма и перечень которых определяются образовательной организацией высшего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71. Особые права при приеме на обучение по программам бакалавриата и программам специалитета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прием без вступительных испытаний;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прием в пределах установленной квоты при условии успешного прохождения вступительных испытаний;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3) преимущественное право зачисления при условии успешного прохождения вступительных испытаний и при прочих равных условиях;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иные особые права, установленные настоящей статьей.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Право на прием без вступительных испытаний в соответствии с частью 1 настоящей статьи имеют: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w:t>
      </w:r>
      <w:r w:rsidRPr="00F64E60">
        <w:rPr>
          <w:rFonts w:ascii="Times New Roman" w:eastAsia="Times New Roman" w:hAnsi="Times New Roman"/>
          <w:sz w:val="24"/>
          <w:szCs w:val="24"/>
        </w:rPr>
        <w:lastRenderedPageBreak/>
        <w:t>учреждения медико-социальной экспертизы не противопоказано обучение в соответствующих образовательных организациях.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дети-сироты и дети, оставшиеся без попечения родителей, а также лица из числа детей-сирот и детей, оставшихся без попечения родителей;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дети умерших (погибших) Героев Советского Союза, Героев Российской Федерации и полных кавалеров ордена Славы;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w:t>
      </w:r>
      <w:r w:rsidRPr="00F64E60">
        <w:rPr>
          <w:rFonts w:ascii="Times New Roman" w:eastAsia="Times New Roman" w:hAnsi="Times New Roman"/>
          <w:sz w:val="24"/>
          <w:szCs w:val="24"/>
        </w:rPr>
        <w:lastRenderedPageBreak/>
        <w:t>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72. Формы интеграции образовательной и научной (научно-исследовательской) деятельности в высшем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w:t>
      </w:r>
      <w:r w:rsidRPr="00F64E60">
        <w:rPr>
          <w:rFonts w:ascii="Times New Roman" w:eastAsia="Times New Roman" w:hAnsi="Times New Roman"/>
          <w:sz w:val="24"/>
          <w:szCs w:val="24"/>
        </w:rPr>
        <w:lastRenderedPageBreak/>
        <w:t>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Глава 9. Профессиональное обучение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73. Организация профессионального обучения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74. Квалификационный экзамен</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Профессиональное обучение завершается итоговой аттестацией в форме квалификационного экзамена.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Глава 10. Дополнительное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75. Дополнительное образование детей и взрослых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76. Дополнительное профессиональное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К освоению дополнительных профессиональных программ допускаются: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лица, имеющие среднее профессиональное и (или) высшее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лица, получающие среднее профессиональное и (или) высшее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Глава 11. Особенности реализации некоторых видов образовательных программ и получения образования отдельными категориями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77. Организация получения образования лицами, проявившими выдающиеся способности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w:t>
      </w:r>
      <w:r w:rsidRPr="00F64E60">
        <w:rPr>
          <w:rFonts w:ascii="Times New Roman" w:eastAsia="Times New Roman" w:hAnsi="Times New Roman"/>
          <w:sz w:val="24"/>
          <w:szCs w:val="24"/>
        </w:rPr>
        <w:lastRenderedPageBreak/>
        <w:t>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lastRenderedPageBreak/>
        <w:t>Статья 78. Организация получения образования иностранными гражданами и лицами без гражданства в российских образовательных организациях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w:t>
      </w:r>
      <w:r w:rsidRPr="00F64E60">
        <w:rPr>
          <w:rFonts w:ascii="Times New Roman" w:eastAsia="Times New Roman" w:hAnsi="Times New Roman"/>
          <w:sz w:val="24"/>
          <w:szCs w:val="24"/>
        </w:rPr>
        <w:lastRenderedPageBreak/>
        <w:t>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79. Организация получения образования обучающимися с ограниченными возможностями здоровья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Образование лиц, осужденных к наказанию в виде ареста, не осуществляется.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w:t>
      </w:r>
      <w:r w:rsidRPr="00F64E60">
        <w:rPr>
          <w:rFonts w:ascii="Times New Roman" w:eastAsia="Times New Roman" w:hAnsi="Times New Roman"/>
          <w:sz w:val="24"/>
          <w:szCs w:val="24"/>
        </w:rPr>
        <w:lastRenderedPageBreak/>
        <w:t>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по выработке и реализации государственной политики и нормативно-правовому регулированию в области обороны;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по выработке государственной политики, нормативно-правовому регулированию, контролю и надзору в сфере государственной охраны;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w:t>
      </w:r>
      <w:r w:rsidRPr="00F64E60">
        <w:rPr>
          <w:rFonts w:ascii="Times New Roman" w:eastAsia="Times New Roman" w:hAnsi="Times New Roman"/>
          <w:sz w:val="24"/>
          <w:szCs w:val="24"/>
        </w:rPr>
        <w:lastRenderedPageBreak/>
        <w:t>органом, в интересах которого осуществляется профессиональное обучение или дополнительное профессиональное образование.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Федеральные государственные органы, указанные в части 1 настоящей статьи: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w:t>
      </w:r>
      <w:r w:rsidRPr="00F64E60">
        <w:rPr>
          <w:rFonts w:ascii="Times New Roman" w:eastAsia="Times New Roman" w:hAnsi="Times New Roman"/>
          <w:sz w:val="24"/>
          <w:szCs w:val="24"/>
        </w:rPr>
        <w:lastRenderedPageBreak/>
        <w:t>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82. Особенности реализации профессиональных образовательных программ медицинского образования и фармацевтического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образовательные программы среднего профессионального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образовательные программы высшего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дополнительные профессиональные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 образовательных и научных организациях, осуществляющих медицинскую деятельность или фармацевтическую деятельность (клиники);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w:t>
      </w:r>
      <w:r w:rsidRPr="00F64E60">
        <w:rPr>
          <w:rFonts w:ascii="Times New Roman" w:eastAsia="Times New Roman" w:hAnsi="Times New Roman"/>
          <w:sz w:val="24"/>
          <w:szCs w:val="24"/>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83. Особенности реализации образовательных программ в области искусств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w:t>
      </w:r>
      <w:r w:rsidRPr="00F64E60">
        <w:rPr>
          <w:rFonts w:ascii="Times New Roman" w:eastAsia="Times New Roman" w:hAnsi="Times New Roman"/>
          <w:sz w:val="24"/>
          <w:szCs w:val="24"/>
        </w:rPr>
        <w:lastRenderedPageBreak/>
        <w:t>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 области искусств реализуются следующие образовательные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дополнительные предпрофессиональные и общеразвивающие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образовательные программы среднего профессионального образования (программы подготовки специалистов среднего звена);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w:t>
      </w:r>
      <w:r w:rsidRPr="00F64E60">
        <w:rPr>
          <w:rFonts w:ascii="Times New Roman" w:eastAsia="Times New Roman" w:hAnsi="Times New Roman"/>
          <w:sz w:val="24"/>
          <w:szCs w:val="24"/>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w:t>
      </w:r>
      <w:r w:rsidRPr="00F64E60">
        <w:rPr>
          <w:rFonts w:ascii="Times New Roman" w:eastAsia="Times New Roman" w:hAnsi="Times New Roman"/>
          <w:sz w:val="24"/>
          <w:szCs w:val="24"/>
        </w:rPr>
        <w:lastRenderedPageBreak/>
        <w:t>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w:t>
      </w:r>
      <w:r w:rsidRPr="00F64E60">
        <w:rPr>
          <w:rFonts w:ascii="Times New Roman" w:eastAsia="Times New Roman" w:hAnsi="Times New Roman"/>
          <w:sz w:val="24"/>
          <w:szCs w:val="24"/>
        </w:rPr>
        <w:lastRenderedPageBreak/>
        <w:t>организации и осуществления образовательной деятельности, методической деятельности по образовательным программам в области искусств.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84. Особенности реализации образовательных программ в области физической культуры и спорта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 области физической культуры и спорта реализуются следующие образовательные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профессиональные образовательные программы в области физической культуры и спорта;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дополнительные общеобразовательные программы в области физической культуры и спорта.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Дополнительные общеобразовательные программы в области физической культуры и спорта включают в себя: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w:t>
      </w:r>
      <w:r w:rsidRPr="00F64E60">
        <w:rPr>
          <w:rFonts w:ascii="Times New Roman" w:eastAsia="Times New Roman" w:hAnsi="Times New Roman"/>
          <w:sz w:val="24"/>
          <w:szCs w:val="24"/>
        </w:rPr>
        <w:lastRenderedPageBreak/>
        <w:t>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основные программы профессионального обучения;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2) образовательные программы среднего профессионального образования и образовательные программы высшего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дополнительные профессиональные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w:t>
      </w:r>
      <w:r w:rsidRPr="00F64E60">
        <w:rPr>
          <w:rFonts w:ascii="Times New Roman" w:eastAsia="Times New Roman" w:hAnsi="Times New Roman"/>
          <w:sz w:val="24"/>
          <w:szCs w:val="24"/>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Учредители указанных образовательных организаций устанавливают форму одежды обучающихся, правила ее ношения и знаки различия.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w:t>
      </w:r>
      <w:r w:rsidRPr="00F64E60">
        <w:rPr>
          <w:rFonts w:ascii="Times New Roman" w:eastAsia="Times New Roman" w:hAnsi="Times New Roman"/>
          <w:sz w:val="24"/>
          <w:szCs w:val="24"/>
        </w:rPr>
        <w:lastRenderedPageBreak/>
        <w:t>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w:t>
      </w:r>
      <w:r w:rsidRPr="00F64E60">
        <w:rPr>
          <w:rFonts w:ascii="Times New Roman" w:eastAsia="Times New Roman" w:hAnsi="Times New Roman"/>
          <w:sz w:val="24"/>
          <w:szCs w:val="24"/>
        </w:rPr>
        <w:lastRenderedPageBreak/>
        <w:t>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устанавливает структуру управления деятельностью и штатное расписание этих подразделений;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осуществляет кадровое, информационное и методическое обеспечение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осуществляет контроль за деятельностью этих подразделений.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Глава 12. Управление системой образования. Государственная регламентация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89. Управление системой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Управление системой образования включает в себя: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осуществление стратегического планирования развития системы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проведение мониторинга в системе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государственную регламентацию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независимую оценку качества образования, общественную и общественно-профессиональную аккредитацию;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90. Государственная регламентация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Государственная регламентация образовательной деятельности включает в себя: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лицензирование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государственную аккредитацию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государственный контроль (надзор)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91. Лицензирование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 реорганизации юридических лиц в форме присоединения при наличии лицензии у присоединяемого юридического лица;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осуществления образовательной деятельности посредством использования сетевой формы реализации образовательных программ;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92. Государственная аккредитация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w:t>
      </w:r>
      <w:r w:rsidRPr="00F64E60">
        <w:rPr>
          <w:rFonts w:ascii="Times New Roman" w:eastAsia="Times New Roman" w:hAnsi="Times New Roman"/>
          <w:sz w:val="24"/>
          <w:szCs w:val="24"/>
        </w:rPr>
        <w:lastRenderedPageBreak/>
        <w:t>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шесть лет для организации, осуществляющей образовательную деятельность по основным профессиональным образовательным программам;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двенадцать лет для организации, осуществляющей образовательную деятельность по основным общеобразовательным программам.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выявление недостоверной информации в документах, представленных организацией,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наличие отрицательного заключения, составленного по результатам аккредитационной экспертизы.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w:t>
      </w:r>
      <w:r w:rsidRPr="00F64E60">
        <w:rPr>
          <w:rFonts w:ascii="Times New Roman" w:eastAsia="Times New Roman" w:hAnsi="Times New Roman"/>
          <w:sz w:val="24"/>
          <w:szCs w:val="24"/>
        </w:rPr>
        <w:lastRenderedPageBreak/>
        <w:t>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28. Положение о государственной аккредитации образовательной деятельности утверждается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29. Положением о государственной аккредитации образовательной деятельности устанавливаются: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порядок принятия решения о государственной аккредитации или об отказе в государственной аккредитации;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порядок предоставления аккредитационным органом дубликата свидетельства о государственной аккредитации;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основания и порядок переоформления свидетельства о государственной аккредитации;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порядок приостановления, возобновления, прекращения и лишения государственной аккредитации;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особенности проведения аккредитационной экспертизы при проведении государственной аккредитации: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93. Государственный контроль (надзор)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w:t>
      </w:r>
      <w:r w:rsidRPr="00F64E60">
        <w:rPr>
          <w:rFonts w:ascii="Times New Roman" w:eastAsia="Times New Roman" w:hAnsi="Times New Roman"/>
          <w:sz w:val="24"/>
          <w:szCs w:val="24"/>
        </w:rPr>
        <w:lastRenderedPageBreak/>
        <w:t>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w:t>
      </w:r>
      <w:r w:rsidRPr="00F64E60">
        <w:rPr>
          <w:rFonts w:ascii="Times New Roman" w:eastAsia="Times New Roman" w:hAnsi="Times New Roman"/>
          <w:sz w:val="24"/>
          <w:szCs w:val="24"/>
        </w:rPr>
        <w:lastRenderedPageBreak/>
        <w:t>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94. Педагогическая экспертиза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w:t>
      </w:r>
      <w:r w:rsidRPr="00F64E60">
        <w:rPr>
          <w:rFonts w:ascii="Times New Roman" w:eastAsia="Times New Roman" w:hAnsi="Times New Roman"/>
          <w:sz w:val="24"/>
          <w:szCs w:val="24"/>
        </w:rPr>
        <w:lastRenderedPageBreak/>
        <w:t>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Порядок проведения педагогической экспертизы устанавливается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95. Независимая оценка качества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w:t>
      </w:r>
      <w:r w:rsidRPr="00F64E60">
        <w:rPr>
          <w:rFonts w:ascii="Times New Roman" w:eastAsia="Times New Roman" w:hAnsi="Times New Roman"/>
          <w:sz w:val="24"/>
          <w:szCs w:val="24"/>
        </w:rPr>
        <w:lastRenderedPageBreak/>
        <w:t>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97. Информационная открытость системы образования. Мониторинг в системе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w:t>
      </w:r>
      <w:r w:rsidRPr="00F64E60">
        <w:rPr>
          <w:rFonts w:ascii="Times New Roman" w:eastAsia="Times New Roman" w:hAnsi="Times New Roman"/>
          <w:sz w:val="24"/>
          <w:szCs w:val="24"/>
        </w:rPr>
        <w:lastRenderedPageBreak/>
        <w:t>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98. Информационные системы в системе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w:t>
      </w:r>
      <w:r w:rsidRPr="00F64E60">
        <w:rPr>
          <w:rFonts w:ascii="Times New Roman" w:eastAsia="Times New Roman" w:hAnsi="Times New Roman"/>
          <w:sz w:val="24"/>
          <w:szCs w:val="24"/>
        </w:rPr>
        <w:lastRenderedPageBreak/>
        <w:t>сведений и порядок осуществления доступа к этим сведениям, устанавливается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Глава 13. Экономическая деятельность и финансовое обеспечение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99. Особенности финансового обеспечения оказания государственных и муниципальных услуг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w:t>
      </w:r>
      <w:r w:rsidRPr="00F64E60">
        <w:rPr>
          <w:rFonts w:ascii="Times New Roman" w:eastAsia="Times New Roman" w:hAnsi="Times New Roman"/>
          <w:sz w:val="24"/>
          <w:szCs w:val="24"/>
        </w:rPr>
        <w:lastRenderedPageBreak/>
        <w:t>иных образовательных организаций, транспортной доступности и (или) численности обучающихся.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Правительством Российской Федерации за счет бюджетных ассигнований федерального бюджета;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органами местного самоуправления за счет бюджетных ассигнований местных бюджетов.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w:t>
      </w:r>
      <w:r w:rsidRPr="00F64E60">
        <w:rPr>
          <w:rFonts w:ascii="Times New Roman" w:eastAsia="Times New Roman" w:hAnsi="Times New Roman"/>
          <w:sz w:val="24"/>
          <w:szCs w:val="24"/>
        </w:rPr>
        <w:lastRenderedPageBreak/>
        <w:t>установленных им контрольных цифр приема целевой прием в порядке, утвержденном в соответствии со статьей 56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101. Осуществление образовательной деятельности за счет средств физических лиц и юридических лиц</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102. Имущество образовательных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w:t>
      </w:r>
      <w:r w:rsidRPr="00F64E60">
        <w:rPr>
          <w:rFonts w:ascii="Times New Roman" w:eastAsia="Times New Roman" w:hAnsi="Times New Roman"/>
          <w:sz w:val="24"/>
          <w:szCs w:val="24"/>
        </w:rPr>
        <w:lastRenderedPageBreak/>
        <w:t>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w:t>
      </w:r>
      <w:r w:rsidRPr="00F64E60">
        <w:rPr>
          <w:rFonts w:ascii="Times New Roman" w:eastAsia="Times New Roman" w:hAnsi="Times New Roman"/>
          <w:sz w:val="24"/>
          <w:szCs w:val="24"/>
        </w:rPr>
        <w:lastRenderedPageBreak/>
        <w:t>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104. Образовательное кредитование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Глава 14. Международное сотрудничество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105. Формы и направления международного сотрудничества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Международное сотрудничество в сфере образования осуществляется в следующих целях: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расширение возможностей граждан Российской Федерации, иностранных граждан и лиц без гражданства для получения доступа к образованию;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совершенствование международных и внутригосударственных механизмов развития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w:t>
      </w:r>
      <w:r w:rsidRPr="00F64E60">
        <w:rPr>
          <w:rFonts w:ascii="Times New Roman" w:eastAsia="Times New Roman" w:hAnsi="Times New Roman"/>
          <w:sz w:val="24"/>
          <w:szCs w:val="24"/>
        </w:rPr>
        <w:lastRenderedPageBreak/>
        <w:t>организациями в пределах своей компетенции в порядке, установленном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участие в сетевой форме реализации образовательных программ;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106. Подтверждение документов об образовании и (или) о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Порядок подтверждения документов об образовании и (или) о квалификации устанавливается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107. Признание образования и (или) квалификации, полученных в иностранном государстве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w:t>
      </w:r>
      <w:r w:rsidRPr="00F64E60">
        <w:rPr>
          <w:rFonts w:ascii="Times New Roman" w:eastAsia="Times New Roman" w:hAnsi="Times New Roman"/>
          <w:sz w:val="24"/>
          <w:szCs w:val="24"/>
        </w:rPr>
        <w:lastRenderedPageBreak/>
        <w:t>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отказ в признании иностранного образования и (или) иностранной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w:t>
      </w:r>
      <w:r w:rsidRPr="00F64E60">
        <w:rPr>
          <w:rFonts w:ascii="Times New Roman" w:eastAsia="Times New Roman" w:hAnsi="Times New Roman"/>
          <w:sz w:val="24"/>
          <w:szCs w:val="24"/>
        </w:rPr>
        <w:lastRenderedPageBreak/>
        <w:t>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осуществляет размещение на своем сайте в сети "Интернет":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Глава 15. Заключительные положения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lastRenderedPageBreak/>
        <w:t>Статья 108. Заключительные положения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среднее (полное) общее образование - к среднему общему образованию;</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среднее профессиональное образование - к среднему профессиональному образованию по программам подготовки специалистов среднего звена;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высшее профессиональное образование - бакалавриат - к высшему образованию - бакалавриату;</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высшее профессиональное образование - подготовка специалиста или магистратура - к высшему образованию - специалитету или магистратуре;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основные общеобразовательные программы дошкольного образования - образовательным программам дошкольного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основные общеобразовательные программы начального общего образования - образовательным программам начального общего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основные общеобразовательные программы основного общего образования - образовательным программам основного общего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основные общеобразовательные программы среднего (полного) общего образования - образовательным программам среднего общего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14) дополнительные общеобразовательные программы - дополнительным общеобразовательным программам;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16) дополнительные профессиональные образовательные программы - дополнительным профессиональным программам.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образовательные учреждения дополнительного образования детей должны переименоваться в организации дополнительного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При переименовании образовательных организаций их тип указывается с учетом их организационно-правовой формы.</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13. До 1 января 2014 года: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органы государственной власти субъекта Российской Федерации в сфере образования осуществляют: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w:t>
      </w:r>
      <w:r w:rsidRPr="00F64E60">
        <w:rPr>
          <w:rFonts w:ascii="Times New Roman" w:eastAsia="Times New Roman" w:hAnsi="Times New Roman"/>
          <w:sz w:val="24"/>
          <w:szCs w:val="24"/>
        </w:rPr>
        <w:lastRenderedPageBreak/>
        <w:t>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109. Признание не действующими на территории Российской Федерации отдельных законодательных актов Союза ССР</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Признать не действующими на территории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Статья 110. Признание утратившими силу отдельных законодательных актов (положений законодательных актов) РСФСР и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Признать утратившими силу:</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Закон РСФСР от 2 августа 1974 года "О народном образовании" (Ведомости Верховного Совета РСФСР, 1974, N 32, ст. 850);</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w:t>
      </w:r>
      <w:r w:rsidRPr="00F64E60">
        <w:rPr>
          <w:rFonts w:ascii="Times New Roman" w:eastAsia="Times New Roman" w:hAnsi="Times New Roman"/>
          <w:sz w:val="24"/>
          <w:szCs w:val="24"/>
        </w:rPr>
        <w:lastRenderedPageBreak/>
        <w:t>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w:t>
      </w:r>
      <w:r w:rsidRPr="00F64E60">
        <w:rPr>
          <w:rFonts w:ascii="Times New Roman" w:eastAsia="Times New Roman" w:hAnsi="Times New Roman"/>
          <w:sz w:val="24"/>
          <w:szCs w:val="24"/>
        </w:rPr>
        <w:lastRenderedPageBreak/>
        <w:t>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w:t>
      </w:r>
      <w:r w:rsidRPr="00F64E60">
        <w:rPr>
          <w:rFonts w:ascii="Times New Roman" w:eastAsia="Times New Roman" w:hAnsi="Times New Roman"/>
          <w:sz w:val="24"/>
          <w:szCs w:val="24"/>
        </w:rPr>
        <w:lastRenderedPageBreak/>
        <w:t>Федерального закона "О высшем и послевузовском профессиональном образовании" (Собрание законодательства Российской Федерации, 2008, N 29, ст. 3419);</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 xml:space="preserve">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w:t>
      </w:r>
      <w:r w:rsidRPr="00F64E60">
        <w:rPr>
          <w:rFonts w:ascii="Times New Roman" w:eastAsia="Times New Roman" w:hAnsi="Times New Roman"/>
          <w:sz w:val="24"/>
          <w:szCs w:val="24"/>
        </w:rPr>
        <w:lastRenderedPageBreak/>
        <w:t>профессионального образования" (Собрание законодательства Российской Федерации, 2011, N 45, ст. 6320);</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100) статью 1 Федерального закона от 28 февраля 2012 года N 10-ФЗ "О внесении изменений в Закон Российской Федерации "Об образовании" и статью 26</w:t>
      </w:r>
      <w:r w:rsidRPr="00F64E60">
        <w:rPr>
          <w:rFonts w:ascii="Times New Roman" w:eastAsia="Times New Roman" w:hAnsi="Times New Roman"/>
          <w:sz w:val="24"/>
          <w:szCs w:val="24"/>
          <w:vertAlign w:val="superscript"/>
        </w:rPr>
        <w:t>3</w:t>
      </w:r>
      <w:r w:rsidRPr="00F64E60">
        <w:rPr>
          <w:rFonts w:ascii="Times New Roman" w:eastAsia="Times New Roman" w:hAnsi="Times New Roman"/>
          <w:sz w:val="24"/>
          <w:szCs w:val="24"/>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lastRenderedPageBreak/>
        <w:t>104) статью 2 Федерального закона от 12 ноября 2012 года N 185-ФЗ "О внесении изменений в статью 13</w:t>
      </w:r>
      <w:r w:rsidRPr="00F64E60">
        <w:rPr>
          <w:rFonts w:ascii="Times New Roman" w:eastAsia="Times New Roman" w:hAnsi="Times New Roman"/>
          <w:sz w:val="24"/>
          <w:szCs w:val="24"/>
          <w:vertAlign w:val="superscript"/>
        </w:rPr>
        <w:t>1</w:t>
      </w:r>
      <w:r w:rsidRPr="00F64E60">
        <w:rPr>
          <w:rFonts w:ascii="Times New Roman" w:eastAsia="Times New Roman" w:hAnsi="Times New Roman"/>
          <w:sz w:val="24"/>
          <w:szCs w:val="24"/>
        </w:rPr>
        <w:t xml:space="preserve"> Федерального закона "О правовом положении иностранных граждан в Российской Федерации" и статью 27</w:t>
      </w:r>
      <w:r w:rsidRPr="00F64E60">
        <w:rPr>
          <w:rFonts w:ascii="Times New Roman" w:eastAsia="Times New Roman" w:hAnsi="Times New Roman"/>
          <w:sz w:val="24"/>
          <w:szCs w:val="24"/>
          <w:vertAlign w:val="superscript"/>
        </w:rPr>
        <w:t>2</w:t>
      </w:r>
      <w:r w:rsidRPr="00F64E60">
        <w:rPr>
          <w:rFonts w:ascii="Times New Roman" w:eastAsia="Times New Roman" w:hAnsi="Times New Roman"/>
          <w:sz w:val="24"/>
          <w:szCs w:val="24"/>
        </w:rPr>
        <w:t xml:space="preserve"> Закона Российской Федерации "Об образовании" (Собрание законодательства Российской Федерации, 2012, N 47, ст. 6396).</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Статья 111. Порядок вступления в силу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2. Пункты 3 и 6 части 1 статьи 8, а также пункт 1 части 1 статьи 9 настоящего Федерального закона вступают в силу с 1 января 2014 года.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3. Часть 6 статьи 108 настоящего Федерального закона вступает в силу со дня официального опубликования настоящего Федерального закона.</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4"/>
          <w:szCs w:val="24"/>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Президент Российской Федерации</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b/>
          <w:bCs/>
          <w:sz w:val="24"/>
          <w:szCs w:val="24"/>
        </w:rPr>
        <w:t>В. Путин</w:t>
      </w:r>
    </w:p>
    <w:p w:rsidR="001F3192" w:rsidRPr="00F64E60" w:rsidRDefault="001F3192" w:rsidP="001F3192">
      <w:pPr>
        <w:spacing w:before="100" w:beforeAutospacing="1" w:after="100" w:afterAutospacing="1" w:line="240" w:lineRule="auto"/>
        <w:rPr>
          <w:rFonts w:ascii="Times New Roman" w:eastAsia="Times New Roman" w:hAnsi="Times New Roman"/>
          <w:sz w:val="24"/>
          <w:szCs w:val="24"/>
        </w:rPr>
      </w:pPr>
      <w:r w:rsidRPr="00F64E60">
        <w:rPr>
          <w:rFonts w:ascii="Times New Roman" w:eastAsia="Times New Roman" w:hAnsi="Times New Roman"/>
          <w:sz w:val="20"/>
          <w:szCs w:val="20"/>
        </w:rPr>
        <w:t>Материал опубликован по адресу: http://www.rg.ru/2012/12/30/obrazovanie-dok.html</w:t>
      </w:r>
    </w:p>
    <w:p w:rsidR="001F3192" w:rsidRDefault="001F3192" w:rsidP="001F3192"/>
    <w:p w:rsidR="007441EB" w:rsidRDefault="007441EB"/>
    <w:sectPr w:rsidR="007441EB" w:rsidSect="00F64E60">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F3192"/>
    <w:rsid w:val="001F3192"/>
    <w:rsid w:val="007441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F31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1F31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3192"/>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F3192"/>
    <w:rPr>
      <w:rFonts w:ascii="Times New Roman" w:eastAsia="Times New Roman" w:hAnsi="Times New Roman" w:cs="Times New Roman"/>
      <w:b/>
      <w:bCs/>
      <w:sz w:val="27"/>
      <w:szCs w:val="27"/>
    </w:rPr>
  </w:style>
  <w:style w:type="numbering" w:customStyle="1" w:styleId="11">
    <w:name w:val="Нет списка1"/>
    <w:next w:val="a2"/>
    <w:uiPriority w:val="99"/>
    <w:semiHidden/>
    <w:unhideWhenUsed/>
    <w:rsid w:val="001F3192"/>
  </w:style>
  <w:style w:type="paragraph" w:styleId="a3">
    <w:name w:val="Normal (Web)"/>
    <w:basedOn w:val="a"/>
    <w:uiPriority w:val="99"/>
    <w:semiHidden/>
    <w:unhideWhenUsed/>
    <w:rsid w:val="001F31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159</Pages>
  <Words>72827</Words>
  <Characters>415115</Characters>
  <Application>Microsoft Office Word</Application>
  <DocSecurity>0</DocSecurity>
  <Lines>3459</Lines>
  <Paragraphs>973</Paragraphs>
  <ScaleCrop>false</ScaleCrop>
  <Company>MultiDVD Team</Company>
  <LinksUpToDate>false</LinksUpToDate>
  <CharactersWithSpaces>486969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2014-02-13T16:53:00Z</dcterms:created>
  <dcterms:modified xsi:type="dcterms:W3CDTF">2014-02-13T16:53:00Z</dcterms:modified>
</cp:coreProperties>
</file>